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8DC3" w14:textId="77777777" w:rsidR="00E425E2" w:rsidRDefault="00E425E2"/>
    <w:p w14:paraId="79CA7BCA" w14:textId="77777777" w:rsidR="008E1CCE" w:rsidRDefault="008E1CCE">
      <w:r w:rsidRPr="00E425E2">
        <w:rPr>
          <w:b/>
        </w:rPr>
        <w:t>Intitulé court de la formation (à remplir par l’ED)</w:t>
      </w:r>
      <w:r>
        <w:t xml:space="preserve"> : </w:t>
      </w:r>
    </w:p>
    <w:p w14:paraId="67FBECF1" w14:textId="77777777" w:rsidR="00275678" w:rsidRDefault="00D07E64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25E2">
        <w:rPr>
          <w:b/>
        </w:rPr>
        <w:t>Intitulé de la formation</w:t>
      </w:r>
      <w:r>
        <w:t xml:space="preserve"> : </w:t>
      </w:r>
    </w:p>
    <w:p w14:paraId="46BDBD6E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1903AB" w14:textId="77777777" w:rsidR="00D07E64" w:rsidRDefault="00D07E64">
      <w:r w:rsidRPr="00E425E2">
        <w:rPr>
          <w:b/>
        </w:rPr>
        <w:t>Type de formation</w:t>
      </w:r>
      <w:r>
        <w:t xml:space="preserve"> : </w:t>
      </w:r>
      <w:r>
        <w:tab/>
      </w:r>
      <w:r w:rsidR="008E1CCE">
        <w:rPr>
          <w:rFonts w:cstheme="minorHAnsi"/>
        </w:rPr>
        <w:t>□</w:t>
      </w:r>
      <w:r w:rsidR="008E1CCE">
        <w:t xml:space="preserve"> </w:t>
      </w:r>
      <w:r>
        <w:t>Cours</w:t>
      </w:r>
      <w:r>
        <w:tab/>
      </w:r>
      <w:r w:rsidR="008E1CCE">
        <w:tab/>
      </w:r>
      <w:r w:rsidR="008E1CCE">
        <w:rPr>
          <w:rFonts w:cstheme="minorHAnsi"/>
        </w:rPr>
        <w:t xml:space="preserve">□ </w:t>
      </w:r>
      <w:r>
        <w:t>Atelier</w:t>
      </w:r>
      <w:r>
        <w:tab/>
      </w:r>
      <w:r w:rsidR="008E1CCE">
        <w:rPr>
          <w:rFonts w:cstheme="minorHAnsi"/>
        </w:rPr>
        <w:t xml:space="preserve">□ </w:t>
      </w:r>
      <w:r>
        <w:t>Autre :</w:t>
      </w:r>
      <w:r w:rsidR="008E1CCE">
        <w:t xml:space="preserve"> __________________</w:t>
      </w:r>
    </w:p>
    <w:p w14:paraId="72AEA7BC" w14:textId="77777777" w:rsidR="00D07E64" w:rsidRDefault="00D07E64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25E2">
        <w:rPr>
          <w:b/>
        </w:rPr>
        <w:t>Présentation / Objectifs de la formation</w:t>
      </w:r>
      <w:r>
        <w:t xml:space="preserve"> : </w:t>
      </w:r>
    </w:p>
    <w:p w14:paraId="3165D7CD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149ABB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80C7CE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E1BCC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FD6BE1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205981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165745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1ECEC1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E900B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18A5E0" w14:textId="77777777" w:rsidR="008E1CCE" w:rsidRDefault="008E1CCE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A05ED5" w14:textId="77777777" w:rsidR="001C5A47" w:rsidRDefault="001C5A47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631720" w14:textId="77777777" w:rsidR="001C5A47" w:rsidRDefault="001C5A47" w:rsidP="008E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20D7A5" w14:textId="77777777" w:rsidR="00D07E64" w:rsidRDefault="00D07E64"/>
    <w:p w14:paraId="77FD9467" w14:textId="77777777" w:rsidR="00D07E64" w:rsidRDefault="00D07E64">
      <w:r w:rsidRPr="00E425E2">
        <w:rPr>
          <w:b/>
        </w:rPr>
        <w:t>Nom/Prénom du formateur</w:t>
      </w:r>
      <w:r>
        <w:t xml:space="preserve"> : </w:t>
      </w:r>
    </w:p>
    <w:p w14:paraId="56332DDA" w14:textId="7A1965F1" w:rsidR="00D07E64" w:rsidRDefault="00D07E64">
      <w:r w:rsidRPr="00E425E2">
        <w:rPr>
          <w:b/>
        </w:rPr>
        <w:t>Mail</w:t>
      </w:r>
      <w:r w:rsidR="007E262D" w:rsidRPr="007E262D">
        <w:rPr>
          <w:b/>
          <w:sz w:val="20"/>
          <w:szCs w:val="20"/>
        </w:rPr>
        <w:t>*</w:t>
      </w:r>
      <w:r w:rsidRPr="00E425E2">
        <w:rPr>
          <w:b/>
        </w:rPr>
        <w:t> </w:t>
      </w:r>
      <w:r>
        <w:t xml:space="preserve">: </w:t>
      </w:r>
    </w:p>
    <w:p w14:paraId="449D5DE0" w14:textId="0624031A" w:rsidR="00D07E64" w:rsidRDefault="00D07E64" w:rsidP="007E262D">
      <w:r w:rsidRPr="00E425E2">
        <w:rPr>
          <w:b/>
        </w:rPr>
        <w:t>Téléphone</w:t>
      </w:r>
      <w:r w:rsidR="007E262D" w:rsidRPr="007E262D">
        <w:rPr>
          <w:b/>
          <w:sz w:val="20"/>
          <w:szCs w:val="20"/>
        </w:rPr>
        <w:t>*</w:t>
      </w:r>
      <w:r>
        <w:t xml:space="preserve"> : </w:t>
      </w:r>
    </w:p>
    <w:p w14:paraId="2E97B7B7" w14:textId="0D6FB4F6" w:rsidR="007E262D" w:rsidRDefault="007E262D" w:rsidP="007E262D">
      <w:pPr>
        <w:rPr>
          <w:sz w:val="20"/>
          <w:szCs w:val="20"/>
        </w:rPr>
      </w:pPr>
      <w:r w:rsidRPr="007E262D">
        <w:rPr>
          <w:sz w:val="20"/>
          <w:szCs w:val="20"/>
        </w:rPr>
        <w:t>*ces informations ne seront pas communiquées aux doctorants</w:t>
      </w:r>
    </w:p>
    <w:p w14:paraId="6D9D0681" w14:textId="77777777" w:rsidR="007E262D" w:rsidRPr="007E262D" w:rsidRDefault="007E262D" w:rsidP="007E262D">
      <w:pPr>
        <w:rPr>
          <w:sz w:val="20"/>
          <w:szCs w:val="20"/>
        </w:rPr>
      </w:pPr>
    </w:p>
    <w:p w14:paraId="642729DF" w14:textId="77777777" w:rsidR="00D07E64" w:rsidRDefault="00D07E64">
      <w:r w:rsidRPr="00E425E2">
        <w:rPr>
          <w:b/>
        </w:rPr>
        <w:t>Durée de la formation</w:t>
      </w:r>
      <w:r>
        <w:t xml:space="preserve"> : </w:t>
      </w:r>
    </w:p>
    <w:p w14:paraId="4D7E4580" w14:textId="77777777" w:rsidR="00D07E64" w:rsidRDefault="00D07E64">
      <w:r w:rsidRPr="00E425E2">
        <w:rPr>
          <w:b/>
        </w:rPr>
        <w:t>Capacité minimale</w:t>
      </w:r>
      <w:r>
        <w:t xml:space="preserve"> (à remplir par l’ED) : </w:t>
      </w:r>
    </w:p>
    <w:p w14:paraId="003D1226" w14:textId="77777777" w:rsidR="00D07E64" w:rsidRDefault="00D07E64">
      <w:r w:rsidRPr="00E425E2">
        <w:rPr>
          <w:b/>
        </w:rPr>
        <w:t>Capacité maximale</w:t>
      </w:r>
      <w:r>
        <w:t xml:space="preserve"> : </w:t>
      </w:r>
    </w:p>
    <w:p w14:paraId="3C0F6F83" w14:textId="77777777" w:rsidR="007E262D" w:rsidRDefault="007E262D">
      <w:pPr>
        <w:rPr>
          <w:b/>
        </w:rPr>
      </w:pPr>
    </w:p>
    <w:p w14:paraId="41EDFCB1" w14:textId="77777777" w:rsidR="001C5A47" w:rsidRDefault="00D07E64">
      <w:r w:rsidRPr="00E425E2">
        <w:rPr>
          <w:b/>
        </w:rPr>
        <w:t>Visio possible</w:t>
      </w:r>
      <w:r>
        <w:t xml:space="preserve"> : </w:t>
      </w:r>
      <w:r>
        <w:tab/>
      </w:r>
      <w:r>
        <w:tab/>
      </w:r>
      <w:r w:rsidR="001C5A47">
        <w:rPr>
          <w:rFonts w:cstheme="minorHAnsi"/>
        </w:rPr>
        <w:t xml:space="preserve">□ </w:t>
      </w:r>
      <w:r>
        <w:t>Oui</w:t>
      </w:r>
      <w:r>
        <w:tab/>
      </w:r>
      <w:r>
        <w:tab/>
      </w:r>
      <w:r w:rsidR="001C5A47">
        <w:rPr>
          <w:rFonts w:cstheme="minorHAnsi"/>
        </w:rPr>
        <w:t xml:space="preserve">□ </w:t>
      </w:r>
      <w:r>
        <w:t>Non</w:t>
      </w:r>
    </w:p>
    <w:p w14:paraId="0FE64D08" w14:textId="7C8FE985" w:rsidR="007E262D" w:rsidRPr="00022EC9" w:rsidRDefault="00022EC9" w:rsidP="007E2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022EC9">
        <w:rPr>
          <w:b/>
          <w:i/>
          <w:sz w:val="20"/>
          <w:szCs w:val="20"/>
        </w:rPr>
        <w:t>Merci de proposer des créneaux dates/horaires sur le dernier</w:t>
      </w:r>
      <w:r w:rsidR="003A4FB2">
        <w:rPr>
          <w:b/>
          <w:i/>
          <w:sz w:val="20"/>
          <w:szCs w:val="20"/>
        </w:rPr>
        <w:t xml:space="preserve"> trimestre 2021</w:t>
      </w:r>
      <w:r w:rsidRPr="00022EC9">
        <w:rPr>
          <w:b/>
          <w:i/>
          <w:sz w:val="20"/>
          <w:szCs w:val="20"/>
        </w:rPr>
        <w:t xml:space="preserve"> ou le 1</w:t>
      </w:r>
      <w:r w:rsidRPr="00022EC9">
        <w:rPr>
          <w:b/>
          <w:i/>
          <w:sz w:val="20"/>
          <w:szCs w:val="20"/>
          <w:vertAlign w:val="superscript"/>
        </w:rPr>
        <w:t>er</w:t>
      </w:r>
      <w:r w:rsidRPr="00022EC9">
        <w:rPr>
          <w:b/>
          <w:i/>
          <w:sz w:val="20"/>
          <w:szCs w:val="20"/>
        </w:rPr>
        <w:t xml:space="preserve"> trimestre 20</w:t>
      </w:r>
      <w:r w:rsidR="003A4FB2">
        <w:rPr>
          <w:b/>
          <w:i/>
          <w:sz w:val="20"/>
          <w:szCs w:val="20"/>
        </w:rPr>
        <w:t>22</w:t>
      </w:r>
    </w:p>
    <w:p w14:paraId="6203F7AE" w14:textId="58D5DE77" w:rsidR="00D07E64" w:rsidRDefault="00E425E2" w:rsidP="007E2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25E2">
        <w:rPr>
          <w:b/>
        </w:rPr>
        <w:t>Date(s)</w:t>
      </w:r>
      <w:r>
        <w:t xml:space="preserve"> </w:t>
      </w:r>
      <w:r w:rsidR="00D07E64">
        <w:t xml:space="preserve">: </w:t>
      </w:r>
    </w:p>
    <w:p w14:paraId="1FC45F56" w14:textId="4B8A337E" w:rsidR="007E262D" w:rsidRDefault="00D07E64" w:rsidP="007E2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25E2">
        <w:rPr>
          <w:b/>
        </w:rPr>
        <w:t>Horaires</w:t>
      </w:r>
      <w:r>
        <w:t xml:space="preserve"> : </w:t>
      </w:r>
    </w:p>
    <w:p w14:paraId="6B9F2378" w14:textId="77777777" w:rsidR="00D07E64" w:rsidRDefault="00E425E2">
      <w:r>
        <w:rPr>
          <w:b/>
        </w:rPr>
        <w:t xml:space="preserve">Site </w:t>
      </w:r>
      <w:r w:rsidR="00D07E64">
        <w:t xml:space="preserve">: </w:t>
      </w:r>
      <w:r w:rsidR="00D07E64">
        <w:tab/>
      </w:r>
      <w:r w:rsidR="001C5A47">
        <w:rPr>
          <w:rFonts w:cstheme="minorHAnsi"/>
        </w:rPr>
        <w:t xml:space="preserve">□ </w:t>
      </w:r>
      <w:r w:rsidR="00D07E64">
        <w:t>Nantes</w:t>
      </w:r>
      <w:r w:rsidR="00D07E64">
        <w:tab/>
      </w:r>
      <w:r w:rsidR="001C5A47">
        <w:rPr>
          <w:rFonts w:cstheme="minorHAnsi"/>
        </w:rPr>
        <w:t xml:space="preserve">□ </w:t>
      </w:r>
      <w:r w:rsidR="00D07E64">
        <w:t>Angers</w:t>
      </w:r>
      <w:r w:rsidR="00D07E64">
        <w:tab/>
      </w:r>
      <w:r w:rsidR="001C5A47">
        <w:rPr>
          <w:rFonts w:cstheme="minorHAnsi"/>
        </w:rPr>
        <w:t xml:space="preserve">□ </w:t>
      </w:r>
      <w:r w:rsidR="00D07E64">
        <w:t>Le Mans</w:t>
      </w:r>
      <w:r w:rsidR="00D07E64">
        <w:tab/>
      </w:r>
      <w:r w:rsidR="001C5A47">
        <w:rPr>
          <w:rFonts w:cstheme="minorHAnsi"/>
        </w:rPr>
        <w:t xml:space="preserve">□ </w:t>
      </w:r>
      <w:r w:rsidR="00D07E64">
        <w:t>Rennes</w:t>
      </w:r>
      <w:r w:rsidR="00D07E64">
        <w:tab/>
      </w:r>
      <w:r w:rsidR="001C5A47">
        <w:rPr>
          <w:rFonts w:cstheme="minorHAnsi"/>
        </w:rPr>
        <w:t xml:space="preserve">□ </w:t>
      </w:r>
      <w:proofErr w:type="gramStart"/>
      <w:r w:rsidR="00D07E64">
        <w:t xml:space="preserve">UBO  </w:t>
      </w:r>
      <w:r w:rsidR="00D07E64">
        <w:tab/>
      </w:r>
      <w:proofErr w:type="gramEnd"/>
      <w:r w:rsidR="00D07E64">
        <w:tab/>
      </w:r>
      <w:r w:rsidR="001C5A47">
        <w:rPr>
          <w:rFonts w:cstheme="minorHAnsi"/>
        </w:rPr>
        <w:t xml:space="preserve">□ </w:t>
      </w:r>
      <w:r w:rsidR="00D07E64">
        <w:t>UBS</w:t>
      </w:r>
    </w:p>
    <w:p w14:paraId="5320A289" w14:textId="65FF366A" w:rsidR="00E425E2" w:rsidRDefault="00E425E2">
      <w:r w:rsidRPr="00E425E2">
        <w:rPr>
          <w:b/>
        </w:rPr>
        <w:t>Possibilité de mise à disposition d’un lieu pour cette formation sur votre site (salle)</w:t>
      </w:r>
      <w:r w:rsidR="007E262D">
        <w:t xml:space="preserve"> : </w:t>
      </w:r>
      <w:r>
        <w:rPr>
          <w:rFonts w:cstheme="minorHAnsi"/>
        </w:rPr>
        <w:t xml:space="preserve">□ </w:t>
      </w:r>
      <w:r>
        <w:t>Oui</w:t>
      </w:r>
      <w:r>
        <w:tab/>
      </w:r>
      <w:r>
        <w:rPr>
          <w:rFonts w:cstheme="minorHAnsi"/>
        </w:rPr>
        <w:t xml:space="preserve">□ </w:t>
      </w:r>
      <w:r>
        <w:t>Non</w:t>
      </w:r>
    </w:p>
    <w:p w14:paraId="43F2569F" w14:textId="77777777" w:rsidR="00022EC9" w:rsidRDefault="00022EC9" w:rsidP="00022EC9">
      <w:r>
        <w:t xml:space="preserve">Si oui, lequel : </w:t>
      </w:r>
    </w:p>
    <w:p w14:paraId="260849FF" w14:textId="77777777" w:rsidR="00D07E64" w:rsidRDefault="00E425E2">
      <w:r w:rsidRPr="008C0254">
        <w:rPr>
          <w:b/>
        </w:rPr>
        <w:t>Sinon, s</w:t>
      </w:r>
      <w:r w:rsidR="00D07E64" w:rsidRPr="008C0254">
        <w:rPr>
          <w:b/>
        </w:rPr>
        <w:t>alle</w:t>
      </w:r>
      <w:r w:rsidR="00D07E64">
        <w:t xml:space="preserve"> (à remplir par l’ED) : </w:t>
      </w:r>
    </w:p>
    <w:p w14:paraId="270B8884" w14:textId="77777777" w:rsidR="00D07E64" w:rsidRDefault="00D07E64"/>
    <w:p w14:paraId="0080F15F" w14:textId="561362AD" w:rsidR="008C0254" w:rsidRDefault="008C0254">
      <w:r w:rsidRPr="006B17B7">
        <w:rPr>
          <w:b/>
        </w:rPr>
        <w:t>Un matériel spécifique (</w:t>
      </w:r>
      <w:proofErr w:type="spellStart"/>
      <w:r w:rsidR="006B17B7">
        <w:rPr>
          <w:b/>
        </w:rPr>
        <w:t>e.g</w:t>
      </w:r>
      <w:proofErr w:type="spellEnd"/>
      <w:r w:rsidR="006B17B7">
        <w:rPr>
          <w:b/>
        </w:rPr>
        <w:t xml:space="preserve">. ordinateur, </w:t>
      </w:r>
      <w:r w:rsidRPr="006B17B7">
        <w:rPr>
          <w:b/>
        </w:rPr>
        <w:t>non fourni par le formateur) est-il nécessaire pour suivre cette formation</w:t>
      </w:r>
      <w:r>
        <w:t xml:space="preserve"> : </w:t>
      </w:r>
      <w:r>
        <w:tab/>
      </w:r>
      <w:r>
        <w:rPr>
          <w:rFonts w:cstheme="minorHAnsi"/>
        </w:rPr>
        <w:t xml:space="preserve">□ </w:t>
      </w:r>
      <w:r>
        <w:t>Oui</w:t>
      </w:r>
      <w:r>
        <w:tab/>
      </w:r>
      <w:r>
        <w:tab/>
      </w:r>
      <w:r>
        <w:rPr>
          <w:rFonts w:cstheme="minorHAnsi"/>
        </w:rPr>
        <w:t xml:space="preserve">□ </w:t>
      </w:r>
      <w:r>
        <w:t>Non</w:t>
      </w:r>
    </w:p>
    <w:p w14:paraId="6DB86C93" w14:textId="2177FD29" w:rsidR="008C0254" w:rsidRDefault="008C0254">
      <w:r>
        <w:t xml:space="preserve">Si oui, lequel : </w:t>
      </w:r>
    </w:p>
    <w:p w14:paraId="1337C02D" w14:textId="5CD42D40" w:rsidR="00AA70CC" w:rsidRDefault="00AA70CC"/>
    <w:p w14:paraId="52D8E536" w14:textId="65DE3736" w:rsidR="00AA70CC" w:rsidRDefault="00AA70CC"/>
    <w:p w14:paraId="18F8F05B" w14:textId="21298F74" w:rsidR="00AA70CC" w:rsidRDefault="00AA70CC"/>
    <w:p w14:paraId="5271180D" w14:textId="57B48C6E" w:rsidR="00AA70CC" w:rsidRDefault="00AA70CC"/>
    <w:p w14:paraId="447C2C68" w14:textId="6AC06074" w:rsidR="00AA70CC" w:rsidRDefault="00AA70CC"/>
    <w:p w14:paraId="714137B3" w14:textId="6E02CE01" w:rsidR="00AA70CC" w:rsidRDefault="00AA70CC"/>
    <w:p w14:paraId="7CA5DF7D" w14:textId="027BCA9B" w:rsidR="00AA70CC" w:rsidRDefault="00AA70CC"/>
    <w:p w14:paraId="62184A17" w14:textId="58DF2D85" w:rsidR="00AA70CC" w:rsidRDefault="00AA70CC"/>
    <w:p w14:paraId="04E23E02" w14:textId="76717B69" w:rsidR="00AA70CC" w:rsidRDefault="00AA70CC"/>
    <w:p w14:paraId="7A985D2F" w14:textId="423BBF99" w:rsidR="00AA70CC" w:rsidRDefault="00AA70CC"/>
    <w:p w14:paraId="09321D3D" w14:textId="629859AA" w:rsidR="00AA70CC" w:rsidRDefault="00AA70CC"/>
    <w:p w14:paraId="09B4CAEB" w14:textId="77D94C05" w:rsidR="00AA70CC" w:rsidRDefault="00AA70CC"/>
    <w:p w14:paraId="664653ED" w14:textId="330E8B88" w:rsidR="00AA70CC" w:rsidRDefault="00AA70CC"/>
    <w:p w14:paraId="500BB17A" w14:textId="6BA483B0" w:rsidR="00AA70CC" w:rsidRDefault="00AA70CC"/>
    <w:p w14:paraId="215CE622" w14:textId="144A0311" w:rsidR="00AA70CC" w:rsidRDefault="00AA70CC"/>
    <w:p w14:paraId="766464F6" w14:textId="3FB98FF5" w:rsidR="00AA70CC" w:rsidRPr="00AA70CC" w:rsidRDefault="00AA70CC" w:rsidP="00E60B41">
      <w:pPr>
        <w:jc w:val="both"/>
      </w:pPr>
      <w:bookmarkStart w:id="0" w:name="_GoBack"/>
      <w:r>
        <w:t xml:space="preserve">Merci de renseigner le document en cochant la ou les </w:t>
      </w:r>
      <w:proofErr w:type="spellStart"/>
      <w:proofErr w:type="gramStart"/>
      <w:r>
        <w:t>compétence.s</w:t>
      </w:r>
      <w:proofErr w:type="spellEnd"/>
      <w:proofErr w:type="gramEnd"/>
      <w:r>
        <w:t xml:space="preserve"> </w:t>
      </w:r>
      <w:proofErr w:type="spellStart"/>
      <w:r w:rsidRPr="00AA70CC">
        <w:rPr>
          <w:bCs/>
        </w:rPr>
        <w:t>acquise.s</w:t>
      </w:r>
      <w:proofErr w:type="spellEnd"/>
      <w:r w:rsidRPr="00AA70CC">
        <w:rPr>
          <w:bCs/>
        </w:rPr>
        <w:t xml:space="preserve"> par </w:t>
      </w:r>
      <w:proofErr w:type="spellStart"/>
      <w:r w:rsidRPr="00AA70CC">
        <w:rPr>
          <w:bCs/>
        </w:rPr>
        <w:t>un.e</w:t>
      </w:r>
      <w:proofErr w:type="spellEnd"/>
      <w:r w:rsidRPr="00AA70CC">
        <w:rPr>
          <w:bCs/>
        </w:rPr>
        <w:t xml:space="preserve"> </w:t>
      </w:r>
      <w:proofErr w:type="spellStart"/>
      <w:r w:rsidRPr="00AA70CC">
        <w:rPr>
          <w:bCs/>
        </w:rPr>
        <w:t>doctorant.e</w:t>
      </w:r>
      <w:proofErr w:type="spellEnd"/>
      <w:r w:rsidRPr="00AA70CC">
        <w:rPr>
          <w:bCs/>
        </w:rPr>
        <w:t xml:space="preserve"> validant votre formation</w:t>
      </w:r>
      <w:r>
        <w:rPr>
          <w:bCs/>
        </w:rPr>
        <w:t xml:space="preserve"> (mettre une croix dans la case de la 4eme colonne si la compétence est validée)</w:t>
      </w:r>
      <w:r w:rsidR="00E60B41">
        <w:rPr>
          <w:bCs/>
        </w:rPr>
        <w:t>. N’indiquer au maximum que 3 compétences acquises par formation en précisant dans ce cas quelles sont les compétences majeures a priori validées pour les différencier de compétences qui seraient partiellement acquises)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2780"/>
        <w:gridCol w:w="2670"/>
        <w:gridCol w:w="1668"/>
      </w:tblGrid>
      <w:tr w:rsidR="00AA70CC" w:rsidRPr="00AA70CC" w14:paraId="33BF3393" w14:textId="77777777" w:rsidTr="00CF2762">
        <w:trPr>
          <w:trHeight w:val="1185"/>
        </w:trPr>
        <w:tc>
          <w:tcPr>
            <w:tcW w:w="4220" w:type="dxa"/>
            <w:vAlign w:val="center"/>
            <w:hideMark/>
          </w:tcPr>
          <w:bookmarkEnd w:id="0"/>
          <w:p w14:paraId="3C43E7D8" w14:textId="77777777" w:rsidR="00AA70CC" w:rsidRPr="00AA70CC" w:rsidRDefault="00AA70CC" w:rsidP="00AA70CC">
            <w:pPr>
              <w:jc w:val="center"/>
              <w:rPr>
                <w:b/>
                <w:bCs/>
              </w:rPr>
            </w:pPr>
            <w:r w:rsidRPr="00AA70CC">
              <w:rPr>
                <w:b/>
                <w:bCs/>
              </w:rPr>
              <w:t>Blocs de compétences RNCP</w:t>
            </w:r>
          </w:p>
        </w:tc>
        <w:tc>
          <w:tcPr>
            <w:tcW w:w="4980" w:type="dxa"/>
            <w:vAlign w:val="center"/>
            <w:hideMark/>
          </w:tcPr>
          <w:p w14:paraId="14222EED" w14:textId="77777777" w:rsidR="00AA70CC" w:rsidRPr="00AA70CC" w:rsidRDefault="00AA70CC" w:rsidP="00AA70CC">
            <w:pPr>
              <w:jc w:val="center"/>
              <w:rPr>
                <w:b/>
                <w:bCs/>
              </w:rPr>
            </w:pPr>
            <w:r w:rsidRPr="00AA70CC">
              <w:rPr>
                <w:b/>
                <w:bCs/>
              </w:rPr>
              <w:t>Liste des Compétences RNCP</w:t>
            </w:r>
          </w:p>
        </w:tc>
        <w:tc>
          <w:tcPr>
            <w:tcW w:w="4580" w:type="dxa"/>
            <w:vAlign w:val="center"/>
            <w:hideMark/>
          </w:tcPr>
          <w:p w14:paraId="7E6EEB52" w14:textId="77777777" w:rsidR="00AA70CC" w:rsidRPr="00AA70CC" w:rsidRDefault="00AA70CC" w:rsidP="00AA70CC">
            <w:pPr>
              <w:jc w:val="center"/>
              <w:rPr>
                <w:b/>
                <w:bCs/>
              </w:rPr>
            </w:pPr>
            <w:r w:rsidRPr="00AA70CC">
              <w:rPr>
                <w:b/>
                <w:bCs/>
              </w:rPr>
              <w:t>"Traduction" des compétences par le Collège doctoral</w:t>
            </w:r>
          </w:p>
        </w:tc>
        <w:tc>
          <w:tcPr>
            <w:tcW w:w="3480" w:type="dxa"/>
            <w:vAlign w:val="center"/>
            <w:hideMark/>
          </w:tcPr>
          <w:p w14:paraId="0046B5F5" w14:textId="77777777" w:rsidR="00AA70CC" w:rsidRPr="00AA70CC" w:rsidRDefault="00AA70CC" w:rsidP="00AA70CC">
            <w:pPr>
              <w:jc w:val="center"/>
              <w:rPr>
                <w:b/>
                <w:bCs/>
              </w:rPr>
            </w:pPr>
            <w:r w:rsidRPr="00AA70CC">
              <w:rPr>
                <w:b/>
                <w:bCs/>
              </w:rPr>
              <w:t xml:space="preserve">Cocher la ou les </w:t>
            </w:r>
            <w:proofErr w:type="spellStart"/>
            <w:r w:rsidRPr="00AA70CC">
              <w:rPr>
                <w:b/>
                <w:bCs/>
              </w:rPr>
              <w:t>compétence.s</w:t>
            </w:r>
            <w:proofErr w:type="spellEnd"/>
            <w:r w:rsidRPr="00AA70CC">
              <w:rPr>
                <w:b/>
                <w:bCs/>
              </w:rPr>
              <w:t xml:space="preserve"> </w:t>
            </w:r>
            <w:proofErr w:type="spellStart"/>
            <w:r w:rsidRPr="00AA70CC">
              <w:rPr>
                <w:b/>
                <w:bCs/>
              </w:rPr>
              <w:t>acquise.s</w:t>
            </w:r>
            <w:proofErr w:type="spellEnd"/>
            <w:r w:rsidRPr="00AA70CC">
              <w:rPr>
                <w:b/>
                <w:bCs/>
              </w:rPr>
              <w:t xml:space="preserve"> par </w:t>
            </w:r>
            <w:proofErr w:type="spellStart"/>
            <w:r w:rsidRPr="00AA70CC">
              <w:rPr>
                <w:b/>
                <w:bCs/>
              </w:rPr>
              <w:t>un.e</w:t>
            </w:r>
            <w:proofErr w:type="spellEnd"/>
            <w:r w:rsidRPr="00AA70CC">
              <w:rPr>
                <w:b/>
                <w:bCs/>
              </w:rPr>
              <w:t xml:space="preserve"> </w:t>
            </w:r>
            <w:proofErr w:type="spellStart"/>
            <w:r w:rsidRPr="00AA70CC">
              <w:rPr>
                <w:b/>
                <w:bCs/>
              </w:rPr>
              <w:t>doctorant.e</w:t>
            </w:r>
            <w:proofErr w:type="spellEnd"/>
            <w:r w:rsidRPr="00AA70CC">
              <w:rPr>
                <w:b/>
                <w:bCs/>
              </w:rPr>
              <w:t xml:space="preserve"> validant votre formation</w:t>
            </w:r>
          </w:p>
        </w:tc>
      </w:tr>
      <w:tr w:rsidR="00AA70CC" w:rsidRPr="00AA70CC" w14:paraId="763FEAB3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492A5164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1  = B1</w:t>
            </w:r>
            <w:r w:rsidRPr="00AA70CC">
              <w:rPr>
                <w:b/>
                <w:bCs/>
              </w:rPr>
              <w:br/>
              <w:t xml:space="preserve"> Conception et élaboration d’une démarche de recherche et développement, d’études et prospective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77813A06" w14:textId="77777777" w:rsidR="00AA70CC" w:rsidRPr="00AA70CC" w:rsidRDefault="00AA70CC" w:rsidP="00AA70CC">
            <w:pPr>
              <w:jc w:val="both"/>
            </w:pPr>
            <w:r w:rsidRPr="00AA70CC">
              <w:t>B1C1 = Disposer d’une expertise scientifique tant générale que spécifique d’un domaine de recherche et de travail déterminé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339BEA12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Détenir les connaissances scientifiques du domaine de recherche permettant  une expertise et une analyse critique pertinentes.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7F6F91F9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2A4385D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D1BCEF0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EDE950A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3C08A841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332B96C3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1E80C8C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7B7167A2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48A1A158" w14:textId="77777777" w:rsidR="00AA70CC" w:rsidRPr="00AA70CC" w:rsidRDefault="00AA70CC" w:rsidP="00AA70CC">
            <w:pPr>
              <w:jc w:val="both"/>
            </w:pPr>
            <w:r w:rsidRPr="00AA70CC">
              <w:t>B1C2 = Faire le point sur l’état et les limites des savoirs au sein d’un secteur d’activité déterminé, aux échelles locale, nationale et internationale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7BB79198" w14:textId="77777777" w:rsidR="00AA70CC" w:rsidRPr="00AA70CC" w:rsidRDefault="00AA70CC" w:rsidP="00AA70CC">
            <w:pPr>
              <w:jc w:val="both"/>
            </w:pPr>
            <w:r w:rsidRPr="00AA70CC">
              <w:t>Faire un état de l'art à l'échelle locale, nationale et internationale à travers l'exploitation des outils de documentation et de veille scientifiques.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C59723F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7AB5E81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4DA47295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38CC9F9D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1D140994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4C02771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C7776F9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F96F7CE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4DAD6E21" w14:textId="77777777" w:rsidR="00AA70CC" w:rsidRPr="00AA70CC" w:rsidRDefault="00AA70CC" w:rsidP="00AA70CC">
            <w:pPr>
              <w:jc w:val="both"/>
            </w:pPr>
            <w:r w:rsidRPr="00AA70CC">
              <w:t>B1C3 = Identifier et résoudre des problèmes complexes et nouveaux impliquant une pluralité de domaines, en mobilisant les connaissances et les savoir–faire les plus avancés.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1166CF18" w14:textId="77777777" w:rsidR="00AA70CC" w:rsidRPr="00AA70CC" w:rsidRDefault="00AA70CC" w:rsidP="00AA70CC">
            <w:pPr>
              <w:jc w:val="both"/>
            </w:pPr>
            <w:r w:rsidRPr="00AA70CC">
              <w:t>Identifier et analyser les problèmes existants de manière critique</w:t>
            </w:r>
            <w:r w:rsidRPr="00AA70CC">
              <w:br/>
            </w:r>
            <w:r w:rsidRPr="00AA70CC">
              <w:br/>
              <w:t xml:space="preserve">Développer des méthodes, des connaissances et savoir-faire pour les résoudre </w:t>
            </w:r>
            <w:r w:rsidRPr="00AA70CC">
              <w:br/>
            </w:r>
            <w:r w:rsidRPr="00AA70CC">
              <w:br/>
              <w:t>Mobiliser des connaissances/savoirs pluri/interdisciplinaires.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0237CCC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41050F30" w14:textId="77777777" w:rsidTr="00CF2762">
        <w:trPr>
          <w:trHeight w:val="1860"/>
        </w:trPr>
        <w:tc>
          <w:tcPr>
            <w:tcW w:w="4220" w:type="dxa"/>
            <w:vMerge/>
            <w:vAlign w:val="center"/>
            <w:hideMark/>
          </w:tcPr>
          <w:p w14:paraId="6E1C18A1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46E9C117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10A158B7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18D5114A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0E720B52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7A246CF7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62753956" w14:textId="77777777" w:rsidR="00AA70CC" w:rsidRPr="00AA70CC" w:rsidRDefault="00AA70CC" w:rsidP="00AA70CC">
            <w:pPr>
              <w:jc w:val="both"/>
            </w:pPr>
            <w:r w:rsidRPr="00AA70CC">
              <w:t xml:space="preserve">B1C4 = Identifier les possibilités de ruptures conceptuelles et concevoir </w:t>
            </w:r>
            <w:r w:rsidRPr="00AA70CC">
              <w:lastRenderedPageBreak/>
              <w:t>des axes d’innovation pour un secteur professionnel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462590F4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 xml:space="preserve">Identifier les limites de l'existant pour proposer de nouvelles perspectives scientifiques adapté à un </w:t>
            </w:r>
            <w:r w:rsidRPr="00AA70CC">
              <w:lastRenderedPageBreak/>
              <w:t>champ disciplinaire ou un secteur professionnel donné.</w:t>
            </w:r>
            <w:r w:rsidRPr="00AA70CC">
              <w:br/>
            </w:r>
            <w:r w:rsidRPr="00AA70CC">
              <w:br/>
              <w:t>Analyser les concepts existants de manière critique</w:t>
            </w:r>
            <w:r w:rsidRPr="00AA70CC">
              <w:br/>
              <w:t>Proposer de nouveaux concepts et/ou réaliser des déplacements conceptuels.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2A36AC05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> </w:t>
            </w:r>
          </w:p>
        </w:tc>
      </w:tr>
      <w:tr w:rsidR="00AA70CC" w:rsidRPr="00AA70CC" w14:paraId="5DF15072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4828F18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65C780DE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31A7ABE7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087A7BF0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660EA9E5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DA81057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38794CE" w14:textId="77777777" w:rsidR="00AA70CC" w:rsidRPr="00AA70CC" w:rsidRDefault="00AA70CC" w:rsidP="00AA70CC">
            <w:pPr>
              <w:jc w:val="both"/>
            </w:pPr>
            <w:r w:rsidRPr="00AA70CC">
              <w:t>B1C5 = Apporter des contributions novatrices dans le cadre d’échanges de haut niveau, et dans des contextes internationaux.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36442FC" w14:textId="77777777" w:rsidR="00AA70CC" w:rsidRPr="00AA70CC" w:rsidRDefault="00AA70CC" w:rsidP="00AA70CC">
            <w:pPr>
              <w:jc w:val="both"/>
            </w:pPr>
            <w:r w:rsidRPr="00AA70CC">
              <w:t>Apporter des contributions novatrices dans le cadre d'échanges scientifiques, en contexte national et international</w:t>
            </w:r>
            <w:r w:rsidRPr="00AA70CC">
              <w:br/>
            </w:r>
            <w:r w:rsidRPr="00AA70CC">
              <w:br/>
              <w:t xml:space="preserve">Analyser les concepts existants de manière critique. 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86A6E1A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6A01ABCE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B9896D9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07DFE8D0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33F32F35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1366CE36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3A9B17F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D28F4E5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747E716" w14:textId="77777777" w:rsidR="00AA70CC" w:rsidRPr="00AA70CC" w:rsidRDefault="00AA70CC" w:rsidP="00AA70CC">
            <w:pPr>
              <w:jc w:val="both"/>
            </w:pPr>
            <w:r w:rsidRPr="00AA70CC">
              <w:t>B1C6 = S’adapter en permanence aux nécessités de recherche et d’innovation au sein d’un secteur professionnel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6C78EE10" w14:textId="77777777" w:rsidR="00AA70CC" w:rsidRPr="00AA70CC" w:rsidRDefault="00AA70CC" w:rsidP="00AA70CC">
            <w:pPr>
              <w:jc w:val="both"/>
            </w:pPr>
            <w:r w:rsidRPr="00AA70CC">
              <w:t>Comprendre et maîtriser les enjeux et contraintes d'un secteur professionnel afin d'adapter les propositions de recherche.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7651C90E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0B210EAD" w14:textId="77777777" w:rsidTr="00AA70CC">
        <w:trPr>
          <w:trHeight w:val="1185"/>
        </w:trPr>
        <w:tc>
          <w:tcPr>
            <w:tcW w:w="4220" w:type="dxa"/>
            <w:vMerge/>
            <w:hideMark/>
          </w:tcPr>
          <w:p w14:paraId="6AF4597E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hideMark/>
          </w:tcPr>
          <w:p w14:paraId="3B1A1808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hideMark/>
          </w:tcPr>
          <w:p w14:paraId="7318BC0D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hideMark/>
          </w:tcPr>
          <w:p w14:paraId="16F33410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73E16CCE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0E3CB38E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2 = B2</w:t>
            </w:r>
            <w:r w:rsidRPr="00AA70CC">
              <w:rPr>
                <w:b/>
                <w:bCs/>
              </w:rPr>
              <w:br/>
              <w:t xml:space="preserve"> Mise en </w:t>
            </w:r>
            <w:proofErr w:type="spellStart"/>
            <w:r w:rsidRPr="00AA70CC">
              <w:rPr>
                <w:b/>
                <w:bCs/>
              </w:rPr>
              <w:t>oeuvre</w:t>
            </w:r>
            <w:proofErr w:type="spellEnd"/>
            <w:r w:rsidRPr="00AA70CC">
              <w:rPr>
                <w:b/>
                <w:bCs/>
              </w:rPr>
              <w:t xml:space="preserve"> d’une démarche de recherche et développement, d’études et prospective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49C1049C" w14:textId="77777777" w:rsidR="00AA70CC" w:rsidRPr="00AA70CC" w:rsidRDefault="00AA70CC" w:rsidP="00AA70CC">
            <w:pPr>
              <w:jc w:val="both"/>
            </w:pPr>
            <w:r w:rsidRPr="00AA70CC">
              <w:t xml:space="preserve">B2C1 = Mettre en </w:t>
            </w:r>
            <w:proofErr w:type="spellStart"/>
            <w:r w:rsidRPr="00AA70CC">
              <w:t>oeuvre</w:t>
            </w:r>
            <w:proofErr w:type="spellEnd"/>
            <w:r w:rsidRPr="00AA70CC">
              <w:t xml:space="preserve"> les méthodes et les outils de la recherche en lien avec l’innovation 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CDAAD17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Savoir conduire une réflexion longue, structurée et argumentée.</w:t>
            </w:r>
            <w:r w:rsidRPr="00AA70CC">
              <w:br/>
              <w:t>Concevoir et mettre en œuvre une méthodologie de travail et d'analyse scientifiques.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C2F0BB8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115D65D2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A18084F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70380B5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5C6DA0EE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74C3A9FE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7DB3E1D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4717D62C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78802841" w14:textId="77777777" w:rsidR="00AA70CC" w:rsidRPr="00AA70CC" w:rsidRDefault="00AA70CC" w:rsidP="00AA70CC">
            <w:pPr>
              <w:jc w:val="both"/>
            </w:pPr>
            <w:r w:rsidRPr="00AA70CC">
              <w:t xml:space="preserve">B2C2 = Mettre en </w:t>
            </w:r>
            <w:proofErr w:type="spellStart"/>
            <w:r w:rsidRPr="00AA70CC">
              <w:t>oeuvre</w:t>
            </w:r>
            <w:proofErr w:type="spellEnd"/>
            <w:r w:rsidRPr="00AA70CC">
              <w:t xml:space="preserve"> les principes, outils et démarches d’évaluation des coûts et de financement d’une démarche d’innovation ou de R&amp;D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67953062" w14:textId="77777777" w:rsidR="00AA70CC" w:rsidRPr="00AA70CC" w:rsidRDefault="00AA70CC" w:rsidP="00AA70CC">
            <w:pPr>
              <w:jc w:val="both"/>
            </w:pPr>
            <w:r w:rsidRPr="00AA70CC">
              <w:br/>
            </w:r>
            <w:r w:rsidRPr="00AA70CC">
              <w:br/>
              <w:t>Définir un budget prévisionnel et trouver les modes de financement dans le cadre d'une démarche d'innovation ou de recherche &amp; développement.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616E19A8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6ACBF6B2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10EAB096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16851A00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0B432BA0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AED4064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7A0EA83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DC3F79C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51FEF9B5" w14:textId="77777777" w:rsidR="00AA70CC" w:rsidRPr="00AA70CC" w:rsidRDefault="00AA70CC" w:rsidP="00AA70CC">
            <w:pPr>
              <w:jc w:val="both"/>
            </w:pPr>
            <w:r w:rsidRPr="00AA70CC">
              <w:t xml:space="preserve">B2C3 = Garantir la validité des travaux ainsi que leur déontologie et leur confidentialité en </w:t>
            </w:r>
            <w:r w:rsidRPr="00AA70CC">
              <w:lastRenderedPageBreak/>
              <w:t xml:space="preserve">mettant en </w:t>
            </w:r>
            <w:proofErr w:type="spellStart"/>
            <w:r w:rsidRPr="00AA70CC">
              <w:t>oeuvre</w:t>
            </w:r>
            <w:proofErr w:type="spellEnd"/>
            <w:r w:rsidRPr="00AA70CC">
              <w:t xml:space="preserve"> les dispositifs de contrôle adaptés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3DBE6D05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br/>
              <w:t xml:space="preserve">Mettre en œuvre les dispositifs adaptés (codes éthiques, analyse de </w:t>
            </w:r>
            <w:r w:rsidRPr="00AA70CC">
              <w:lastRenderedPageBreak/>
              <w:t>travaux préexistants, chartes, contrôle qualité...) pour garantir la validité des travaux.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D69319B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> </w:t>
            </w:r>
          </w:p>
        </w:tc>
      </w:tr>
      <w:tr w:rsidR="00AA70CC" w:rsidRPr="00AA70CC" w14:paraId="2A69D85D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351904F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B1A160A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32CC7AB0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698B91EB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7B0E0258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399E222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2911F1E" w14:textId="77777777" w:rsidR="00AA70CC" w:rsidRPr="00AA70CC" w:rsidRDefault="00AA70CC" w:rsidP="00AA70CC">
            <w:pPr>
              <w:jc w:val="both"/>
            </w:pPr>
            <w:r w:rsidRPr="00AA70CC">
              <w:t>B2C4 = Gérer les contraintes temporelles des activités d’études, d’innovation ou de R&amp;D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1463796C" w14:textId="77777777" w:rsidR="00AA70CC" w:rsidRPr="00AA70CC" w:rsidRDefault="00AA70CC" w:rsidP="00AA70CC">
            <w:pPr>
              <w:jc w:val="both"/>
            </w:pPr>
            <w:r w:rsidRPr="00AA70CC">
              <w:t>Planifier sa recherche, gérer les délais, les contraintes  et les imbrications temporelles des activités de recherche, d'études et/ou de développement.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735EE91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728E749B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37CE9B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4A1F2C82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28FB49F3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4B50B722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2E8D44F2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E1C55AB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00F689A" w14:textId="77777777" w:rsidR="00AA70CC" w:rsidRPr="00AA70CC" w:rsidRDefault="00AA70CC" w:rsidP="00AA70CC">
            <w:pPr>
              <w:jc w:val="both"/>
            </w:pPr>
            <w:r w:rsidRPr="00AA70CC">
              <w:t xml:space="preserve">B2C5 = Mettre en </w:t>
            </w:r>
            <w:proofErr w:type="spellStart"/>
            <w:r w:rsidRPr="00AA70CC">
              <w:t>oeuvre</w:t>
            </w:r>
            <w:proofErr w:type="spellEnd"/>
            <w:r w:rsidRPr="00AA70CC">
              <w:t xml:space="preserve"> les facteurs d’engagement, de gestion des risques et d’autonomie nécessaire à la finalisation d’un projet R&amp;D, d’études ou d’innovation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6A2C8980" w14:textId="77777777" w:rsidR="00AA70CC" w:rsidRPr="00AA70CC" w:rsidRDefault="00AA70CC" w:rsidP="00AA70CC">
            <w:pPr>
              <w:jc w:val="both"/>
            </w:pPr>
            <w:r w:rsidRPr="00AA70CC">
              <w:t>Identifier et gérer les facteurs de réussite ou de blocage d'un projet de recherche : risques,  besoins de collaboration et engagement des partenaires.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9A3DE20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7D444D17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7C9AD126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5A56ABD2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4A0A6B6F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0CC85A7E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368D4DF5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404E69D6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3 </w:t>
            </w:r>
            <w:r w:rsidRPr="00AA70CC">
              <w:rPr>
                <w:b/>
                <w:bCs/>
              </w:rPr>
              <w:br/>
              <w:t xml:space="preserve"> Valorisation et transfert des résultats d’une démarche R&amp;D, d’études et prospective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1B3F0199" w14:textId="77777777" w:rsidR="00AA70CC" w:rsidRPr="00AA70CC" w:rsidRDefault="00AA70CC" w:rsidP="00AA70CC">
            <w:pPr>
              <w:jc w:val="both"/>
            </w:pPr>
            <w:r w:rsidRPr="00AA70CC">
              <w:t xml:space="preserve">B3C1 = Mettre en </w:t>
            </w:r>
            <w:proofErr w:type="spellStart"/>
            <w:r w:rsidRPr="00AA70CC">
              <w:t>oeuvre</w:t>
            </w:r>
            <w:proofErr w:type="spellEnd"/>
            <w:r w:rsidRPr="00AA70CC">
              <w:t xml:space="preserve"> les problématiques de transfert à des fins d’exploitation et valorisation des résultats ou des produits dans des secteurs économiques ou sociaux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5B2D0FAA" w14:textId="77777777" w:rsidR="00AA70CC" w:rsidRPr="00AA70CC" w:rsidRDefault="00AA70CC" w:rsidP="00AA70CC">
            <w:pPr>
              <w:jc w:val="both"/>
            </w:pPr>
            <w:r w:rsidRPr="00AA70CC">
              <w:t>Définir et mettre en œuvre une politique ou une stratégie de transfert des résultats de recherche (concepts, produits, ...) au bénéfice des secteurs économiques et sociaux.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6ABED8BA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0CEE427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5F4898B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14D75A8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43A797E8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0F7B6C16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7A4B7165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B77903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24E54DED" w14:textId="77777777" w:rsidR="00AA70CC" w:rsidRPr="00AA70CC" w:rsidRDefault="00AA70CC" w:rsidP="00AA70CC">
            <w:pPr>
              <w:jc w:val="both"/>
            </w:pPr>
            <w:r w:rsidRPr="00AA70CC">
              <w:t>B3C2 = Respecter les règles de propriété intellectuelle ou industrielle liés à un secteur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BEB47CE" w14:textId="77777777" w:rsidR="00AA70CC" w:rsidRPr="00AA70CC" w:rsidRDefault="00AA70CC" w:rsidP="00AA70CC">
            <w:pPr>
              <w:jc w:val="both"/>
            </w:pPr>
            <w:r w:rsidRPr="00AA70CC">
              <w:t>Respecter les règles de propriété intellectuelle ou industrielle liés à un secteur.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5C2E60FB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284C8D09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3B4A2554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2686E840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2088A5D6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354EBA44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1608DC0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1BCB4CF1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615375A4" w14:textId="77777777" w:rsidR="00AA70CC" w:rsidRPr="00AA70CC" w:rsidRDefault="00AA70CC" w:rsidP="00AA70CC">
            <w:pPr>
              <w:jc w:val="both"/>
            </w:pPr>
            <w:r w:rsidRPr="00AA70CC">
              <w:t>B3C3 = Respecter les principes de déontologie et d’éthique en relation avec l’intégrité des travaux et les impacts potentiels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59D50857" w14:textId="77777777" w:rsidR="00AA70CC" w:rsidRPr="00AA70CC" w:rsidRDefault="00AA70CC" w:rsidP="00AA70CC">
            <w:pPr>
              <w:jc w:val="both"/>
            </w:pPr>
            <w:r w:rsidRPr="00AA70CC">
              <w:t>Maîtriser et respecter les principes/règles/chartes éthiques et de déontologie en lien avec sa discipline et son cadre de travail (établissement), en considérant les impacts potentiels de ses travaux.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5CADE3CB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27F0E278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CEEE1D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235B16BA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7883AFC3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6EFAD601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0639913C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F2CE40B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58355AA7" w14:textId="77777777" w:rsidR="00AA70CC" w:rsidRPr="00AA70CC" w:rsidRDefault="00AA70CC" w:rsidP="00AA70CC">
            <w:pPr>
              <w:jc w:val="both"/>
            </w:pPr>
            <w:r w:rsidRPr="00AA70CC">
              <w:t xml:space="preserve">B3C4 = Mettre en </w:t>
            </w:r>
            <w:proofErr w:type="spellStart"/>
            <w:r w:rsidRPr="00AA70CC">
              <w:t>oeuvre</w:t>
            </w:r>
            <w:proofErr w:type="spellEnd"/>
            <w:r w:rsidRPr="00AA70CC">
              <w:t xml:space="preserve"> l’ensemble des dispositifs de publication à l’échelle internationale permettant de valoriser les savoirs et connaissances nouvelles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11E39EA6" w14:textId="77777777" w:rsidR="00AA70CC" w:rsidRPr="00AA70CC" w:rsidRDefault="00AA70CC" w:rsidP="00AA70CC">
            <w:pPr>
              <w:jc w:val="both"/>
            </w:pPr>
            <w:r w:rsidRPr="00AA70CC">
              <w:t>Connaître, maîtriser et utiliser les normes et les dispositifs de publication internationaux sur différents supports.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644A01F2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1EBCBDB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98568FC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3E19829C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73B46632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6AC18FF6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0BE667D3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49C5E34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47ADDD0F" w14:textId="77777777" w:rsidR="00AA70CC" w:rsidRPr="00AA70CC" w:rsidRDefault="00AA70CC" w:rsidP="00AA70CC">
            <w:pPr>
              <w:jc w:val="both"/>
            </w:pPr>
            <w:r w:rsidRPr="00AA70CC">
              <w:t>B3C5 = Mobiliser les techniques de communication de données en « open data » pour valoriser des démarches et résultats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74066B5A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Mobiliser les techniques de communication de données scientifiques ouvertes, tout en maîtrisant les enjeux et les risques.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55152E8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189A1215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129BF74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59A288A6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4B613B65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6C306B87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ED5B743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69B462C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4 = B4</w:t>
            </w:r>
            <w:r w:rsidRPr="00AA70CC">
              <w:rPr>
                <w:b/>
                <w:bCs/>
              </w:rPr>
              <w:br/>
              <w:t xml:space="preserve"> Veille scientifique et technologique à l’échelle internationale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483F54FF" w14:textId="77777777" w:rsidR="00AA70CC" w:rsidRPr="00AA70CC" w:rsidRDefault="00AA70CC" w:rsidP="00AA70CC">
            <w:pPr>
              <w:jc w:val="both"/>
            </w:pPr>
            <w:r w:rsidRPr="00AA70CC">
              <w:t>B4C1 = Acquérir, synthétiser et analyser les données et d’informations scientifiques et technologiques d’</w:t>
            </w:r>
            <w:proofErr w:type="spellStart"/>
            <w:r w:rsidRPr="00AA70CC">
              <w:t>avant garde</w:t>
            </w:r>
            <w:proofErr w:type="spellEnd"/>
            <w:r w:rsidRPr="00AA70CC">
              <w:t xml:space="preserve"> à l’échelle internationale </w:t>
            </w:r>
            <w:r w:rsidRPr="00AA70CC">
              <w:rPr>
                <w:i/>
                <w:iCs/>
              </w:rPr>
              <w:t>Pb de construction...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40ACA483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Acquérir, synthétiser et analyser les ressources documentaires, les données, les connaissances scientifiques /technologiques préexistantes et novatrices.</w:t>
            </w:r>
            <w:r w:rsidRPr="00AA70CC">
              <w:br/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A300251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70048EF5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47E47D60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23AAA544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6492EFED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740B4936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0A756A90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79ED2E0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1B0BF1CE" w14:textId="77777777" w:rsidR="00AA70CC" w:rsidRPr="00AA70CC" w:rsidRDefault="00AA70CC" w:rsidP="00AA70CC">
            <w:pPr>
              <w:jc w:val="both"/>
            </w:pPr>
            <w:r w:rsidRPr="00AA70CC">
              <w:t>B4C2 = Disposer d’une compréhension, d’un recul et d’un regard critique sur l’ensemble des informations de pointe disponibles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344819EB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 xml:space="preserve">Disposer d'une compréhension, d'un recul et d'un regard critique sur l'ensemble des informations de pointe disponibles. </w:t>
            </w:r>
            <w:r w:rsidRPr="00AA70CC">
              <w:br/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D171B0C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411BCC95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585C990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08927C72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76BCE0CD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47090BF0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3A42A9CA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2843429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4D20667" w14:textId="77777777" w:rsidR="00AA70CC" w:rsidRPr="00AA70CC" w:rsidRDefault="00AA70CC" w:rsidP="00AA70CC">
            <w:pPr>
              <w:jc w:val="both"/>
            </w:pPr>
            <w:r w:rsidRPr="00AA70CC">
              <w:t>B4C3 = Dépasser les frontières des données et du savoir disponibles par croisement avec différents champs de la connaissance ou autres secteurs professionnels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84C5A6A" w14:textId="77777777" w:rsidR="00AA70CC" w:rsidRPr="00AA70CC" w:rsidRDefault="00AA70CC" w:rsidP="00AA70CC">
            <w:pPr>
              <w:jc w:val="both"/>
            </w:pPr>
            <w:r w:rsidRPr="00AA70CC">
              <w:t>Ouvrir sa recherche à l'inter/transdisciplinarité, en associant différents champs de connaissances et/ou domaines scientifiques, et au travers d'échanges /collaborations avec des acteurs variés.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74354270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7173244B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A7881D3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6C195484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22CC3621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0F45524E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0698FD66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94446A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7B578D25" w14:textId="77777777" w:rsidR="00AA70CC" w:rsidRPr="00AA70CC" w:rsidRDefault="00AA70CC" w:rsidP="00AA70CC">
            <w:pPr>
              <w:jc w:val="both"/>
            </w:pPr>
            <w:r w:rsidRPr="00AA70CC">
              <w:t xml:space="preserve">B4C4 = Développer des réseaux de coopération scientifiques et </w:t>
            </w:r>
            <w:r w:rsidRPr="00AA70CC">
              <w:lastRenderedPageBreak/>
              <w:t>professionnels à l’échelle internationale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68CEB6C8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 xml:space="preserve">Contribuer à des réseaux de coopération scientifiques et professionnels à l'échelle </w:t>
            </w:r>
            <w:r w:rsidRPr="00AA70CC">
              <w:lastRenderedPageBreak/>
              <w:t>internationale. Permettre ainsi de collaborer sur des projets communs (recherche, publications, animation scientifique)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5D46F7B0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> </w:t>
            </w:r>
          </w:p>
        </w:tc>
      </w:tr>
      <w:tr w:rsidR="00AA70CC" w:rsidRPr="00AA70CC" w14:paraId="38EDA359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363DD91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DBE398B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05B282CF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C50F5AC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7006515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FA05B56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15DCA918" w14:textId="77777777" w:rsidR="00AA70CC" w:rsidRPr="00AA70CC" w:rsidRDefault="00AA70CC" w:rsidP="00AA70CC">
            <w:pPr>
              <w:jc w:val="both"/>
            </w:pPr>
            <w:r w:rsidRPr="00AA70CC">
              <w:t>B4C5 = Disposer de la curiosité, de l’adaptabilité et de l’ouverture nécessaire pour se former et entretenir une culture générale et internationale de haut niveau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4D4FAFB2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Disposer de la curiosité, de l’adaptabilité et de l’ouverture nécessaire pour se former et entretenir une culture générale et internationale de haut niveau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05141F6D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06EEA220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3D6A7D86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395E4324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70427E2A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41EEF30A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0A2720F8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0BCE50CA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5 = B5</w:t>
            </w:r>
            <w:r w:rsidRPr="00AA70CC">
              <w:rPr>
                <w:b/>
                <w:bCs/>
              </w:rPr>
              <w:br/>
              <w:t>Formation et diffusion de la culture scientifique et technique et formation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04FDFA7A" w14:textId="77777777" w:rsidR="00AA70CC" w:rsidRPr="00AA70CC" w:rsidRDefault="00AA70CC" w:rsidP="00AA70CC">
            <w:pPr>
              <w:jc w:val="both"/>
            </w:pPr>
            <w:r w:rsidRPr="00AA70CC">
              <w:t>B5C1 = Rendre compte et communiquer en plusieurs langues des travaux à caractère scientifique et technologique en direction de publics ou publications différents, à l’écrit comme à l’oral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1E7ECA6D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Rendre compte et communiquer, de façon claire, synthétique et hiérarchisée, en plusieurs langues, des travaux à caractère scientifique et technologique en direction de publics ou publications différents, à l’écrit comme à l’oral.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0128829B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1659B4BA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1A288777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1FE19625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2C49C439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4F99870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2C418DB0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A770FF7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14AC1E09" w14:textId="77777777" w:rsidR="00AA70CC" w:rsidRPr="00AA70CC" w:rsidRDefault="00AA70CC" w:rsidP="00AA70CC">
            <w:pPr>
              <w:jc w:val="both"/>
            </w:pPr>
            <w:r w:rsidRPr="00AA70CC">
              <w:t>B5C2 = Enseigner et former des publics diversifiés à des concepts, outils et méthodes avancés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2A08E9F1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Enseigner et assurer des formations adaptées autour de concepts, outils et méthodes avancés, dans des cadres variés et auprès de publics divers.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3039A41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1B3FF4AB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9E56181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1FDA7BC7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1BCB3E4A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5F214AD0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FB7E994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7F99F532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50607E64" w14:textId="77777777" w:rsidR="00AA70CC" w:rsidRPr="00AA70CC" w:rsidRDefault="00AA70CC" w:rsidP="00AA70CC">
            <w:pPr>
              <w:jc w:val="both"/>
            </w:pPr>
            <w:r w:rsidRPr="00AA70CC">
              <w:t>B5C3 = S’adapter à un public varié pour communiquer et promouvoir des concepts et démarches d’avant garde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20DDACA7" w14:textId="77777777" w:rsidR="00AA70CC" w:rsidRPr="00AA70CC" w:rsidRDefault="00AA70CC" w:rsidP="00AA70CC">
            <w:pPr>
              <w:jc w:val="both"/>
            </w:pPr>
            <w:r w:rsidRPr="00AA70CC">
              <w:t>S'adapter à un large public en utilisant différentes formes de communication et de promotion de travaux novateurs (y compris son travail de thèse).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733552D7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6FEB944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D88CD20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4320FDA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3F97061F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1FD2AAB5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3B415B0C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3BA36BCA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6 = B6</w:t>
            </w:r>
            <w:r w:rsidRPr="00AA70CC">
              <w:rPr>
                <w:b/>
                <w:bCs/>
              </w:rPr>
              <w:br/>
              <w:t xml:space="preserve">Encadrement d’équipes dédiées à des activités de </w:t>
            </w:r>
            <w:r w:rsidRPr="00AA70CC">
              <w:rPr>
                <w:b/>
                <w:bCs/>
              </w:rPr>
              <w:lastRenderedPageBreak/>
              <w:t>recherche et développement, d’études et prospective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076AE6B3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 xml:space="preserve">B6C1 = Animer et coordonner une équipe dans le cadre de tâches </w:t>
            </w:r>
            <w:r w:rsidRPr="00AA70CC">
              <w:lastRenderedPageBreak/>
              <w:t>complexes ou interdisciplinaires.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2B210AFD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 xml:space="preserve">Animer et coordonner  une équipe ou encadrer des personnes dans le cadre de </w:t>
            </w:r>
            <w:r w:rsidRPr="00AA70CC">
              <w:lastRenderedPageBreak/>
              <w:t>tâches complexes ou interdisciplinaires.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2DAF5AF6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> </w:t>
            </w:r>
          </w:p>
        </w:tc>
      </w:tr>
      <w:tr w:rsidR="00AA70CC" w:rsidRPr="00AA70CC" w14:paraId="45B3E1C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54EA05E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446B1B27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5BFD7B50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670853B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2AE40A6A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0E8813B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12B27F4A" w14:textId="77777777" w:rsidR="00AA70CC" w:rsidRPr="00AA70CC" w:rsidRDefault="00AA70CC" w:rsidP="00AA70CC">
            <w:pPr>
              <w:jc w:val="both"/>
            </w:pPr>
            <w:r w:rsidRPr="00AA70CC">
              <w:t>B6C2 = Repérer les compétences manquantes au sein d’une équipe et participer au recrutement ou à la sollicitation de prestataires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64C9FEF7" w14:textId="77777777" w:rsidR="00AA70CC" w:rsidRPr="00AA70CC" w:rsidRDefault="00AA70CC" w:rsidP="00AA70CC">
            <w:pPr>
              <w:jc w:val="both"/>
            </w:pPr>
            <w:r w:rsidRPr="00AA70CC">
              <w:t xml:space="preserve">Identifier les insuffisances et manques au sein d'une équipe sur le plan des compétences. Contribuer </w:t>
            </w:r>
            <w:proofErr w:type="gramStart"/>
            <w:r w:rsidRPr="00AA70CC">
              <w:t>à  l'élaboration</w:t>
            </w:r>
            <w:proofErr w:type="gramEnd"/>
            <w:r w:rsidRPr="00AA70CC">
              <w:t xml:space="preserve"> de solutions, en participant aux recrutements ou en sollicitant des prestataires. 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44735B4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4023C6E2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9705E0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36D4CE86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1D03AE31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313E5A87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14250C3C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37919DC6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685E8E51" w14:textId="77777777" w:rsidR="00AA70CC" w:rsidRPr="00AA70CC" w:rsidRDefault="00AA70CC" w:rsidP="00AA70CC">
            <w:pPr>
              <w:jc w:val="both"/>
            </w:pPr>
            <w:r w:rsidRPr="00AA70CC">
              <w:t>B6C3 = Construire les démarches nécessaires pour impulser l’esprit d’entrepreneuriat au sein d’une équipe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E86AE04" w14:textId="77777777" w:rsidR="00AA70CC" w:rsidRPr="00AA70CC" w:rsidRDefault="00AA70CC" w:rsidP="00AA70CC">
            <w:pPr>
              <w:jc w:val="both"/>
            </w:pPr>
            <w:r w:rsidRPr="00AA70CC">
              <w:t>Fournir et mettre en œuvre au sein de son équipe les outils, ressources, et réseaux d'acteurs permettant de développer l'esprit d'entrepreneuriat.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5FCE9B34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454863A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C531450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4A3F3BF2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76EB888E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44E2A107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3A90FA5C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524F7C3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76419661" w14:textId="77777777" w:rsidR="00AA70CC" w:rsidRPr="00AA70CC" w:rsidRDefault="00AA70CC" w:rsidP="00AA70CC">
            <w:pPr>
              <w:jc w:val="both"/>
            </w:pPr>
            <w:r w:rsidRPr="00AA70CC">
              <w:t>B6C4 = Identifier les ressources clés pour une équipe et préparer les évolutions en termes de formation et de développement personnel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4D32FD53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Connaître son équipe, identifier ses ressources et ses besoins, pour anticiper et mettre en œuvre ses évolutions en termes de formation et de développement personnel.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382D3D2F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2AAA57EE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6E15D6F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6ECA4623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60F18C3F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D9E3D81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1F021F5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3FC05AC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56728ADF" w14:textId="77777777" w:rsidR="00AA70CC" w:rsidRPr="00AA70CC" w:rsidRDefault="00AA70CC" w:rsidP="00AA70CC">
            <w:pPr>
              <w:jc w:val="both"/>
            </w:pPr>
            <w:r w:rsidRPr="00AA70CC">
              <w:t>B6C5 = Evaluer le travail des personnes et de l’équipe vis à vis des projets et objectifs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34682BA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Evaluer le travail des personnes et des équipes encadrées, à la lumière d'indicateurs définis en fonction des objectifs poursuivis.</w:t>
            </w:r>
            <w:r w:rsidRPr="00AA70CC">
              <w:br/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311DAC2" w14:textId="77777777" w:rsidR="00AA70CC" w:rsidRPr="00AA70CC" w:rsidRDefault="00AA70CC" w:rsidP="00AA70CC">
            <w:pPr>
              <w:spacing w:after="200"/>
              <w:jc w:val="both"/>
            </w:pPr>
            <w:r w:rsidRPr="00AA70CC">
              <w:t> </w:t>
            </w:r>
          </w:p>
        </w:tc>
      </w:tr>
      <w:tr w:rsidR="00AA70CC" w:rsidRPr="00AA70CC" w14:paraId="352050D6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F7A304B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7D9B6A3C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4E477A74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7319B52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1EDA7141" w14:textId="77777777" w:rsidTr="00CF2762">
        <w:trPr>
          <w:trHeight w:val="1185"/>
        </w:trPr>
        <w:tc>
          <w:tcPr>
            <w:tcW w:w="4220" w:type="dxa"/>
            <w:vMerge w:val="restart"/>
            <w:vAlign w:val="center"/>
            <w:hideMark/>
          </w:tcPr>
          <w:p w14:paraId="33C9F67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  <w:r w:rsidRPr="00AA70CC">
              <w:rPr>
                <w:b/>
                <w:bCs/>
              </w:rPr>
              <w:t>Bloc 7  = B7</w:t>
            </w:r>
            <w:r w:rsidRPr="00AA70CC">
              <w:rPr>
                <w:b/>
                <w:bCs/>
              </w:rPr>
              <w:br/>
            </w:r>
            <w:proofErr w:type="spellStart"/>
            <w:r w:rsidRPr="00AA70CC">
              <w:rPr>
                <w:b/>
                <w:bCs/>
                <w:i/>
                <w:iCs/>
              </w:rPr>
              <w:t>Rq</w:t>
            </w:r>
            <w:proofErr w:type="spellEnd"/>
            <w:r w:rsidRPr="00AA70CC">
              <w:rPr>
                <w:b/>
                <w:bCs/>
                <w:i/>
                <w:iCs/>
              </w:rPr>
              <w:t>: Bloc ne figurant pas sur la fiche RNCP</w:t>
            </w:r>
            <w:r w:rsidRPr="00AA70CC">
              <w:rPr>
                <w:b/>
                <w:bCs/>
              </w:rPr>
              <w:t xml:space="preserve"> </w:t>
            </w:r>
            <w:r w:rsidRPr="00AA70CC">
              <w:rPr>
                <w:b/>
                <w:bCs/>
              </w:rPr>
              <w:br/>
              <w:t>Qualités personnelles</w:t>
            </w:r>
            <w:r w:rsidRPr="00AA70CC">
              <w:rPr>
                <w:b/>
                <w:bCs/>
              </w:rPr>
              <w:br/>
              <w:t>Savoir-être</w:t>
            </w:r>
            <w:r w:rsidRPr="00AA70CC">
              <w:rPr>
                <w:b/>
                <w:bCs/>
              </w:rPr>
              <w:br/>
            </w:r>
            <w:r w:rsidRPr="00AA70CC">
              <w:rPr>
                <w:b/>
                <w:bCs/>
              </w:rPr>
              <w:lastRenderedPageBreak/>
              <w:t>Compétences sociales</w:t>
            </w:r>
          </w:p>
        </w:tc>
        <w:tc>
          <w:tcPr>
            <w:tcW w:w="4980" w:type="dxa"/>
            <w:vMerge w:val="restart"/>
            <w:vAlign w:val="center"/>
            <w:hideMark/>
          </w:tcPr>
          <w:p w14:paraId="6601DD98" w14:textId="77777777" w:rsidR="00AA70CC" w:rsidRPr="00AA70CC" w:rsidRDefault="00AA70CC" w:rsidP="00AA70CC">
            <w:pPr>
              <w:jc w:val="both"/>
            </w:pPr>
            <w:r w:rsidRPr="00AA70CC">
              <w:lastRenderedPageBreak/>
              <w:t>B7C1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709EF54B" w14:textId="77777777" w:rsidR="00AA70CC" w:rsidRPr="00AA70CC" w:rsidRDefault="00AA70CC" w:rsidP="00AA70CC">
            <w:pPr>
              <w:jc w:val="both"/>
            </w:pPr>
            <w:r w:rsidRPr="00AA70CC">
              <w:t>Adaptation</w:t>
            </w:r>
            <w:r w:rsidRPr="00AA70CC">
              <w:br/>
              <w:t xml:space="preserve">Persévérance </w:t>
            </w:r>
            <w:r w:rsidRPr="00AA70CC">
              <w:br/>
              <w:t>Résilience, Gestion du changement et de l'échec</w:t>
            </w:r>
            <w:r w:rsidRPr="00AA70CC">
              <w:br/>
              <w:t>Engagement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1D353FBA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0AE3541B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3D37844F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15DB9F4C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257ADCDC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7577AAE0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4DD9680C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4E1E45AE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7A64150D" w14:textId="77777777" w:rsidR="00AA70CC" w:rsidRPr="00AA70CC" w:rsidRDefault="00AA70CC" w:rsidP="00AA70CC">
            <w:pPr>
              <w:jc w:val="both"/>
            </w:pPr>
            <w:r w:rsidRPr="00AA70CC">
              <w:t>B7C2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6C8882B0" w14:textId="77777777" w:rsidR="00AA70CC" w:rsidRPr="00AA70CC" w:rsidRDefault="00AA70CC" w:rsidP="00AA70CC">
            <w:pPr>
              <w:jc w:val="both"/>
            </w:pPr>
            <w:r w:rsidRPr="00AA70CC">
              <w:t>Créativité, capacité à imaginer et formuler des idées originales</w:t>
            </w:r>
            <w:r w:rsidRPr="00AA70CC">
              <w:br/>
              <w:t>Souplesse d'esprit et ouverture à la nouveauté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4C0A9A97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25B01999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2879825B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588AA969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5A91FE81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DDD8124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2CB323F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6FD2BC0D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28524C7" w14:textId="77777777" w:rsidR="00AA70CC" w:rsidRPr="00AA70CC" w:rsidRDefault="00AA70CC" w:rsidP="00AA70CC">
            <w:pPr>
              <w:jc w:val="both"/>
            </w:pPr>
            <w:r w:rsidRPr="00AA70CC">
              <w:t>B7C3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48E0A90E" w14:textId="77777777" w:rsidR="00AA70CC" w:rsidRPr="00AA70CC" w:rsidRDefault="00AA70CC" w:rsidP="00AA70CC">
            <w:pPr>
              <w:jc w:val="both"/>
            </w:pPr>
            <w:r w:rsidRPr="00AA70CC">
              <w:t xml:space="preserve">Connaissance et Maîtrise de soi et de son comportement = </w:t>
            </w:r>
            <w:r w:rsidRPr="00AA70CC">
              <w:br/>
              <w:t>Capacité à  s'</w:t>
            </w:r>
            <w:proofErr w:type="spellStart"/>
            <w:r w:rsidRPr="00AA70CC">
              <w:t>auto-évaluer</w:t>
            </w:r>
            <w:proofErr w:type="spellEnd"/>
            <w:r w:rsidRPr="00AA70CC">
              <w:t xml:space="preserve"> et se remettre en question</w:t>
            </w:r>
            <w:r w:rsidRPr="00AA70CC">
              <w:br/>
              <w:t>Connaissance de ses propres limites</w:t>
            </w:r>
            <w:r w:rsidRPr="00AA70CC">
              <w:br/>
              <w:t>Dosage Rigueur/souplesse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6DC251DB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36709E28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5853861C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174CB73E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751E7B8B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2D768247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54DC28C9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19703F7F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0240B23F" w14:textId="77777777" w:rsidR="00AA70CC" w:rsidRPr="00AA70CC" w:rsidRDefault="00AA70CC" w:rsidP="00AA70CC">
            <w:pPr>
              <w:jc w:val="both"/>
            </w:pPr>
            <w:r w:rsidRPr="00AA70CC">
              <w:t>B7C4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0702DCD4" w14:textId="77777777" w:rsidR="00AA70CC" w:rsidRPr="00AA70CC" w:rsidRDefault="00AA70CC" w:rsidP="00AA70CC">
            <w:pPr>
              <w:jc w:val="both"/>
            </w:pPr>
            <w:r w:rsidRPr="00AA70CC">
              <w:t>Indépendance</w:t>
            </w:r>
            <w:r w:rsidRPr="00AA70CC">
              <w:br/>
              <w:t>Autonomie</w:t>
            </w:r>
            <w:r w:rsidRPr="00AA70CC">
              <w:br/>
              <w:t>Esprit d'initiative et prise de décision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13DE5E81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413AE321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1D157EE0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vAlign w:val="center"/>
            <w:hideMark/>
          </w:tcPr>
          <w:p w14:paraId="5CB11D0F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vAlign w:val="center"/>
            <w:hideMark/>
          </w:tcPr>
          <w:p w14:paraId="11B49F72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vAlign w:val="center"/>
            <w:hideMark/>
          </w:tcPr>
          <w:p w14:paraId="59558778" w14:textId="77777777" w:rsidR="00AA70CC" w:rsidRPr="00AA70CC" w:rsidRDefault="00AA70CC" w:rsidP="00AA70CC">
            <w:pPr>
              <w:jc w:val="both"/>
            </w:pPr>
          </w:p>
        </w:tc>
      </w:tr>
      <w:tr w:rsidR="00AA70CC" w:rsidRPr="00AA70CC" w14:paraId="6682A865" w14:textId="77777777" w:rsidTr="00CF2762">
        <w:trPr>
          <w:trHeight w:val="1185"/>
        </w:trPr>
        <w:tc>
          <w:tcPr>
            <w:tcW w:w="4220" w:type="dxa"/>
            <w:vMerge/>
            <w:vAlign w:val="center"/>
            <w:hideMark/>
          </w:tcPr>
          <w:p w14:paraId="0B284F58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 w:val="restart"/>
            <w:vAlign w:val="center"/>
            <w:hideMark/>
          </w:tcPr>
          <w:p w14:paraId="24789B18" w14:textId="77777777" w:rsidR="00AA70CC" w:rsidRPr="00AA70CC" w:rsidRDefault="00AA70CC" w:rsidP="00AA70CC">
            <w:pPr>
              <w:jc w:val="both"/>
            </w:pPr>
            <w:r w:rsidRPr="00AA70CC">
              <w:t>B7C5</w:t>
            </w:r>
          </w:p>
        </w:tc>
        <w:tc>
          <w:tcPr>
            <w:tcW w:w="4580" w:type="dxa"/>
            <w:vMerge w:val="restart"/>
            <w:vAlign w:val="center"/>
            <w:hideMark/>
          </w:tcPr>
          <w:p w14:paraId="41E29D11" w14:textId="77777777" w:rsidR="00AA70CC" w:rsidRPr="00AA70CC" w:rsidRDefault="00AA70CC" w:rsidP="00AA70CC">
            <w:pPr>
              <w:jc w:val="both"/>
            </w:pPr>
            <w:r w:rsidRPr="00AA70CC">
              <w:t xml:space="preserve">Compétences </w:t>
            </w:r>
            <w:proofErr w:type="spellStart"/>
            <w:r w:rsidRPr="00AA70CC">
              <w:t>inter-relationnelle</w:t>
            </w:r>
            <w:proofErr w:type="spellEnd"/>
            <w:r w:rsidRPr="00AA70CC">
              <w:t xml:space="preserve"> = </w:t>
            </w:r>
            <w:r w:rsidRPr="00AA70CC">
              <w:br/>
              <w:t xml:space="preserve">Sens de la communication, </w:t>
            </w:r>
            <w:r w:rsidRPr="00AA70CC">
              <w:br/>
              <w:t xml:space="preserve">Capacité d'écoute et d'empathie, bienveillance, </w:t>
            </w:r>
            <w:r w:rsidRPr="00AA70CC">
              <w:br/>
              <w:t>Relation à l'autre,</w:t>
            </w:r>
            <w:r w:rsidRPr="00AA70CC">
              <w:br/>
              <w:t>Capacité à travailler en équipe et sens de la responsabilité collective.</w:t>
            </w:r>
          </w:p>
        </w:tc>
        <w:tc>
          <w:tcPr>
            <w:tcW w:w="3480" w:type="dxa"/>
            <w:vMerge w:val="restart"/>
            <w:vAlign w:val="center"/>
            <w:hideMark/>
          </w:tcPr>
          <w:p w14:paraId="2DB07B9B" w14:textId="77777777" w:rsidR="00AA70CC" w:rsidRPr="00AA70CC" w:rsidRDefault="00AA70CC" w:rsidP="00AA70CC">
            <w:pPr>
              <w:jc w:val="both"/>
            </w:pPr>
            <w:r w:rsidRPr="00AA70CC">
              <w:t> </w:t>
            </w:r>
          </w:p>
        </w:tc>
      </w:tr>
      <w:tr w:rsidR="00AA70CC" w:rsidRPr="00AA70CC" w14:paraId="1EF61975" w14:textId="77777777" w:rsidTr="00AA70CC">
        <w:trPr>
          <w:trHeight w:val="1185"/>
        </w:trPr>
        <w:tc>
          <w:tcPr>
            <w:tcW w:w="4220" w:type="dxa"/>
            <w:vMerge/>
            <w:hideMark/>
          </w:tcPr>
          <w:p w14:paraId="3D8328A5" w14:textId="77777777" w:rsidR="00AA70CC" w:rsidRPr="00AA70CC" w:rsidRDefault="00AA70CC" w:rsidP="00AA70CC">
            <w:pPr>
              <w:jc w:val="both"/>
              <w:rPr>
                <w:b/>
                <w:bCs/>
              </w:rPr>
            </w:pPr>
          </w:p>
        </w:tc>
        <w:tc>
          <w:tcPr>
            <w:tcW w:w="4980" w:type="dxa"/>
            <w:vMerge/>
            <w:hideMark/>
          </w:tcPr>
          <w:p w14:paraId="6BBB28BE" w14:textId="77777777" w:rsidR="00AA70CC" w:rsidRPr="00AA70CC" w:rsidRDefault="00AA70CC" w:rsidP="00AA70CC">
            <w:pPr>
              <w:jc w:val="both"/>
            </w:pPr>
          </w:p>
        </w:tc>
        <w:tc>
          <w:tcPr>
            <w:tcW w:w="4580" w:type="dxa"/>
            <w:vMerge/>
            <w:hideMark/>
          </w:tcPr>
          <w:p w14:paraId="0616E2F5" w14:textId="77777777" w:rsidR="00AA70CC" w:rsidRPr="00AA70CC" w:rsidRDefault="00AA70CC" w:rsidP="00AA70CC">
            <w:pPr>
              <w:jc w:val="both"/>
            </w:pPr>
          </w:p>
        </w:tc>
        <w:tc>
          <w:tcPr>
            <w:tcW w:w="3480" w:type="dxa"/>
            <w:vMerge/>
            <w:hideMark/>
          </w:tcPr>
          <w:p w14:paraId="370D9411" w14:textId="77777777" w:rsidR="00AA70CC" w:rsidRPr="00AA70CC" w:rsidRDefault="00AA70CC" w:rsidP="00AA70CC">
            <w:pPr>
              <w:jc w:val="both"/>
            </w:pPr>
          </w:p>
        </w:tc>
      </w:tr>
    </w:tbl>
    <w:p w14:paraId="79B446F5" w14:textId="14131147" w:rsidR="00AA70CC" w:rsidRDefault="00AA70CC" w:rsidP="00AA70CC">
      <w:pPr>
        <w:jc w:val="both"/>
      </w:pPr>
    </w:p>
    <w:p w14:paraId="3A8A9667" w14:textId="71B8BD70" w:rsidR="00AA70CC" w:rsidRDefault="00AA70CC" w:rsidP="00AA70CC">
      <w:pPr>
        <w:jc w:val="both"/>
      </w:pPr>
    </w:p>
    <w:p w14:paraId="57487197" w14:textId="77777777" w:rsidR="00AA70CC" w:rsidRDefault="00AA70CC" w:rsidP="00AA70CC">
      <w:pPr>
        <w:jc w:val="both"/>
      </w:pPr>
    </w:p>
    <w:sectPr w:rsidR="00AA70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ABFA" w14:textId="77777777" w:rsidR="0061162D" w:rsidRDefault="0061162D" w:rsidP="007E262D">
      <w:pPr>
        <w:spacing w:after="0" w:line="240" w:lineRule="auto"/>
      </w:pPr>
      <w:r>
        <w:separator/>
      </w:r>
    </w:p>
  </w:endnote>
  <w:endnote w:type="continuationSeparator" w:id="0">
    <w:p w14:paraId="14D59D81" w14:textId="77777777" w:rsidR="0061162D" w:rsidRDefault="0061162D" w:rsidP="007E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BDCE8" w14:textId="77777777" w:rsidR="0061162D" w:rsidRDefault="0061162D" w:rsidP="007E262D">
      <w:pPr>
        <w:spacing w:after="0" w:line="240" w:lineRule="auto"/>
      </w:pPr>
      <w:r>
        <w:separator/>
      </w:r>
    </w:p>
  </w:footnote>
  <w:footnote w:type="continuationSeparator" w:id="0">
    <w:p w14:paraId="022D823C" w14:textId="77777777" w:rsidR="0061162D" w:rsidRDefault="0061162D" w:rsidP="007E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4ACF" w14:textId="35734056" w:rsidR="007E262D" w:rsidRDefault="00AA70CC">
    <w:pPr>
      <w:pStyle w:val="En-tte"/>
    </w:pPr>
    <w:r>
      <w:rPr>
        <w:noProof/>
        <w:lang w:eastAsia="fr-FR"/>
      </w:rPr>
      <w:drawing>
        <wp:inline distT="0" distB="0" distL="0" distR="0" wp14:anchorId="37BDAC5C" wp14:editId="644ADAE0">
          <wp:extent cx="2390775" cy="61139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CL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795" cy="61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62D" w:rsidRPr="00AA70CC">
      <w:rPr>
        <w:sz w:val="40"/>
        <w:szCs w:val="40"/>
      </w:rPr>
      <w:ptab w:relativeTo="margin" w:alignment="center" w:leader="none"/>
    </w:r>
    <w:r w:rsidR="007E262D" w:rsidRPr="00AA70CC">
      <w:rPr>
        <w:sz w:val="40"/>
        <w:szCs w:val="40"/>
      </w:rPr>
      <w:t xml:space="preserve">Formation </w:t>
    </w:r>
    <w:r>
      <w:rPr>
        <w:sz w:val="40"/>
        <w:szCs w:val="40"/>
      </w:rPr>
      <w:t>Doctorale ED E</w:t>
    </w:r>
    <w:r w:rsidR="007E262D" w:rsidRPr="00AA70CC">
      <w:rPr>
        <w:sz w:val="40"/>
        <w:szCs w:val="40"/>
      </w:rPr>
      <w:t>C</w:t>
    </w:r>
    <w:r>
      <w:rPr>
        <w:sz w:val="40"/>
        <w:szCs w:val="40"/>
      </w:rPr>
      <w:t>LIS</w:t>
    </w:r>
    <w:r w:rsidR="007E262D" w:rsidRPr="00AA70CC">
      <w:rPr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2993"/>
    <w:multiLevelType w:val="hybridMultilevel"/>
    <w:tmpl w:val="53322BF8"/>
    <w:lvl w:ilvl="0" w:tplc="23D63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64"/>
    <w:rsid w:val="00022EC9"/>
    <w:rsid w:val="00195C67"/>
    <w:rsid w:val="001C5A47"/>
    <w:rsid w:val="00275678"/>
    <w:rsid w:val="003A4FB2"/>
    <w:rsid w:val="0061162D"/>
    <w:rsid w:val="006B17B7"/>
    <w:rsid w:val="007E262D"/>
    <w:rsid w:val="008C0254"/>
    <w:rsid w:val="008E1CCE"/>
    <w:rsid w:val="00AA70CC"/>
    <w:rsid w:val="00BF0BAB"/>
    <w:rsid w:val="00CF2762"/>
    <w:rsid w:val="00D07E64"/>
    <w:rsid w:val="00E425E2"/>
    <w:rsid w:val="00E60B41"/>
    <w:rsid w:val="00E95C43"/>
    <w:rsid w:val="00EE1FCF"/>
    <w:rsid w:val="00F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40D4"/>
  <w15:docId w15:val="{2683F92F-2518-4183-A34F-87148FF9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E425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25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25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5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25E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5E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E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62D"/>
  </w:style>
  <w:style w:type="paragraph" w:styleId="Pieddepage">
    <w:name w:val="footer"/>
    <w:basedOn w:val="Normal"/>
    <w:link w:val="PieddepageCar"/>
    <w:uiPriority w:val="99"/>
    <w:unhideWhenUsed/>
    <w:rsid w:val="007E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62D"/>
  </w:style>
  <w:style w:type="paragraph" w:styleId="Paragraphedeliste">
    <w:name w:val="List Paragraph"/>
    <w:basedOn w:val="Normal"/>
    <w:uiPriority w:val="34"/>
    <w:qFormat/>
    <w:rsid w:val="007E26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1788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Christophe Cornu</cp:lastModifiedBy>
  <cp:revision>3</cp:revision>
  <dcterms:created xsi:type="dcterms:W3CDTF">2022-08-29T18:01:00Z</dcterms:created>
  <dcterms:modified xsi:type="dcterms:W3CDTF">2022-09-07T12:34:00Z</dcterms:modified>
</cp:coreProperties>
</file>